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A86D" w14:textId="0D01A7EF" w:rsidR="00167D24" w:rsidRDefault="0E5D92DA" w:rsidP="7ED1A36F">
      <w:pPr>
        <w:rPr>
          <w:b/>
          <w:bCs/>
        </w:rPr>
      </w:pPr>
      <w:r w:rsidRPr="7ED1A36F">
        <w:rPr>
          <w:b/>
          <w:bCs/>
        </w:rPr>
        <w:t>Vanhus- ja vammaisneuvostolle</w:t>
      </w:r>
    </w:p>
    <w:p w14:paraId="2467ABBE" w14:textId="402A16D4" w:rsidR="0E5D92DA" w:rsidRDefault="0E5D92DA" w:rsidP="48D7BBF9">
      <w:pPr>
        <w:rPr>
          <w:rFonts w:ascii="Aptos" w:eastAsia="Aptos" w:hAnsi="Aptos" w:cs="Aptos"/>
          <w:color w:val="000000" w:themeColor="text1"/>
        </w:rPr>
      </w:pPr>
      <w:r w:rsidRPr="7ED1A36F">
        <w:rPr>
          <w:rFonts w:ascii="Aptos" w:eastAsia="Aptos" w:hAnsi="Aptos" w:cs="Aptos"/>
          <w:color w:val="000000" w:themeColor="text1"/>
          <w:u w:val="single"/>
        </w:rPr>
        <w:t>Osallistuva budjetointi</w:t>
      </w:r>
    </w:p>
    <w:p w14:paraId="5A2C428C" w14:textId="4A82DB1D" w:rsidR="48D7BBF9" w:rsidRDefault="0E5D92DA" w:rsidP="7ED1A36F">
      <w:pPr>
        <w:rPr>
          <w:rFonts w:ascii="Aptos" w:eastAsia="Aptos" w:hAnsi="Aptos" w:cs="Aptos"/>
          <w:color w:val="000000" w:themeColor="text1"/>
        </w:rPr>
      </w:pPr>
      <w:r w:rsidRPr="7ED1A36F">
        <w:rPr>
          <w:rFonts w:ascii="Aptos" w:eastAsia="Aptos" w:hAnsi="Aptos" w:cs="Aptos"/>
          <w:color w:val="000000" w:themeColor="text1"/>
        </w:rPr>
        <w:t>Kunnanhallitus 30.9.2024 § 173 on päättänyt, että</w:t>
      </w:r>
      <w:r w:rsidR="6860ECB1" w:rsidRPr="7ED1A36F">
        <w:rPr>
          <w:rFonts w:ascii="Aptos" w:eastAsia="Aptos" w:hAnsi="Aptos" w:cs="Aptos"/>
          <w:color w:val="000000" w:themeColor="text1"/>
        </w:rPr>
        <w:t xml:space="preserve"> vuodelle 2024</w:t>
      </w:r>
      <w:r w:rsidRPr="7ED1A36F">
        <w:rPr>
          <w:rFonts w:ascii="Aptos" w:eastAsia="Aptos" w:hAnsi="Aptos" w:cs="Aptos"/>
          <w:color w:val="000000" w:themeColor="text1"/>
        </w:rPr>
        <w:t xml:space="preserve"> osallistuvaan budjetointiin varattu 10 000 euroa käytetään äänestystuloksen mukaisesti kuntosalilaitteiden päivittämiseen Sukevalle ja Sonkajärvelle. </w:t>
      </w:r>
      <w:r w:rsidR="4C57BED5" w:rsidRPr="7ED1A36F">
        <w:rPr>
          <w:rFonts w:ascii="Aptos" w:eastAsia="Aptos" w:hAnsi="Aptos" w:cs="Aptos"/>
          <w:color w:val="000000" w:themeColor="text1"/>
        </w:rPr>
        <w:t>Paperisena ja sähköisenä on toteutettu kysely kuntalaisille, että mitä laitteita kuntosaleille toivotaan ja sen mukaan tehdään laitetilaukset.</w:t>
      </w:r>
    </w:p>
    <w:p w14:paraId="2956449D" w14:textId="45CBC138" w:rsidR="48D7BBF9" w:rsidRDefault="4C57BED5" w:rsidP="7ED1A36F">
      <w:pPr>
        <w:rPr>
          <w:rFonts w:ascii="Aptos" w:eastAsia="Aptos" w:hAnsi="Aptos" w:cs="Aptos"/>
          <w:color w:val="000000" w:themeColor="text1"/>
        </w:rPr>
      </w:pPr>
      <w:r w:rsidRPr="7ED1A36F">
        <w:rPr>
          <w:rFonts w:ascii="Aptos" w:eastAsia="Aptos" w:hAnsi="Aptos" w:cs="Aptos"/>
          <w:color w:val="000000" w:themeColor="text1"/>
        </w:rPr>
        <w:t>Ensi vuodelle on myös suunnitteilla toteuttaa Osallistuva budjetoin</w:t>
      </w:r>
      <w:r w:rsidR="05F0E0C1" w:rsidRPr="7ED1A36F">
        <w:rPr>
          <w:rFonts w:ascii="Aptos" w:eastAsia="Aptos" w:hAnsi="Aptos" w:cs="Aptos"/>
          <w:color w:val="000000" w:themeColor="text1"/>
        </w:rPr>
        <w:t>ti.</w:t>
      </w:r>
    </w:p>
    <w:p w14:paraId="783E42F7" w14:textId="2C1B9CAA" w:rsidR="0E5D92DA" w:rsidRDefault="0E5D92DA" w:rsidP="48D7BBF9">
      <w:pPr>
        <w:rPr>
          <w:rFonts w:ascii="Aptos" w:eastAsia="Aptos" w:hAnsi="Aptos" w:cs="Aptos"/>
          <w:color w:val="000000" w:themeColor="text1"/>
        </w:rPr>
      </w:pPr>
      <w:r w:rsidRPr="48D7BBF9">
        <w:rPr>
          <w:rFonts w:ascii="Aptos" w:eastAsia="Aptos" w:hAnsi="Aptos" w:cs="Aptos"/>
          <w:color w:val="000000" w:themeColor="text1"/>
          <w:u w:val="single"/>
        </w:rPr>
        <w:t xml:space="preserve">Kaikukortti </w:t>
      </w:r>
    </w:p>
    <w:p w14:paraId="15ACCBE4" w14:textId="43A7F415" w:rsidR="0E5D92DA" w:rsidRDefault="0E5D92DA" w:rsidP="7ED1A36F">
      <w:pPr>
        <w:rPr>
          <w:rFonts w:ascii="Aptos" w:eastAsia="Aptos" w:hAnsi="Aptos" w:cs="Aptos"/>
          <w:color w:val="000000" w:themeColor="text1"/>
        </w:rPr>
      </w:pPr>
      <w:r w:rsidRPr="7ED1A36F">
        <w:rPr>
          <w:rFonts w:ascii="Aptos" w:eastAsia="Aptos" w:hAnsi="Aptos" w:cs="Aptos"/>
          <w:color w:val="000000" w:themeColor="text1"/>
        </w:rPr>
        <w:t>Kunnanhallitus 30.9.2024 § 175 on päättänyt, että Sonkajärven kunta sitoutuu toimimaan Kaikukortti-alueena vuonna 2025</w:t>
      </w:r>
      <w:r w:rsidR="0BAAB75F" w:rsidRPr="7ED1A36F">
        <w:rPr>
          <w:rFonts w:ascii="Aptos" w:eastAsia="Aptos" w:hAnsi="Aptos" w:cs="Aptos"/>
          <w:color w:val="000000" w:themeColor="text1"/>
        </w:rPr>
        <w:t>.</w:t>
      </w:r>
    </w:p>
    <w:p w14:paraId="2BC02A87" w14:textId="1BE6F968" w:rsidR="48D7BBF9" w:rsidRDefault="0E5D92DA" w:rsidP="7ED1A36F">
      <w:pPr>
        <w:rPr>
          <w:rFonts w:ascii="Aptos" w:eastAsia="Aptos" w:hAnsi="Aptos" w:cs="Aptos"/>
          <w:color w:val="000000" w:themeColor="text1"/>
        </w:rPr>
      </w:pPr>
      <w:r w:rsidRPr="7ED1A36F">
        <w:rPr>
          <w:rFonts w:ascii="Aptos" w:eastAsia="Aptos" w:hAnsi="Aptos" w:cs="Aptos"/>
          <w:color w:val="000000" w:themeColor="text1"/>
        </w:rPr>
        <w:t xml:space="preserve">Kaikukortti on valtakunnallinen toimintamalli, jonka pyrkimyksenä on edistää ja parantaa yli 16-vuotiaiden, taloudellisesti tiukassa tilanteessa olevien henkilöiden yhdenvertaisia mahdollisuuksia osallistua kulttuurielämään. Kaikukortilla asiakas saa maksuttomia pääsylippuja esimerkiksi festivaaleille, museoihin, teatteriin tai konsertteihin. Lisäksi monilla paikkakunnilla Kaikukortilla voi hankkia pääsylippuja liikuntapalveluihin. Toimintaan sitoudutaan vuodeksi kerrallaan. </w:t>
      </w:r>
    </w:p>
    <w:p w14:paraId="7CBA6D59" w14:textId="1EC2395F" w:rsidR="0E5D92DA" w:rsidRDefault="0E5D92DA" w:rsidP="48D7BBF9">
      <w:pPr>
        <w:rPr>
          <w:rFonts w:ascii="Aptos" w:eastAsia="Aptos" w:hAnsi="Aptos" w:cs="Aptos"/>
          <w:color w:val="000000" w:themeColor="text1"/>
        </w:rPr>
      </w:pPr>
      <w:r w:rsidRPr="48D7BBF9">
        <w:rPr>
          <w:rFonts w:ascii="Aptos" w:eastAsia="Aptos" w:hAnsi="Aptos" w:cs="Aptos"/>
          <w:color w:val="000000" w:themeColor="text1"/>
          <w:u w:val="single"/>
        </w:rPr>
        <w:t>Voimaa vanhuuteen</w:t>
      </w:r>
    </w:p>
    <w:p w14:paraId="65C05747" w14:textId="2F0C40E3" w:rsidR="0E5D92DA" w:rsidRDefault="0E5D92DA" w:rsidP="7ED1A36F">
      <w:pPr>
        <w:rPr>
          <w:rFonts w:ascii="Aptos" w:eastAsia="Aptos" w:hAnsi="Aptos" w:cs="Aptos"/>
          <w:color w:val="000000" w:themeColor="text1"/>
        </w:rPr>
      </w:pPr>
      <w:r w:rsidRPr="7ED1A36F">
        <w:rPr>
          <w:rFonts w:ascii="Aptos" w:eastAsia="Aptos" w:hAnsi="Aptos" w:cs="Aptos"/>
          <w:color w:val="000000" w:themeColor="text1"/>
        </w:rPr>
        <w:t xml:space="preserve">Vanhus- ja vammaisneuvosto on 9.9.2024 kokouksessa esittänyt kunnanhallitukselle, että Sonkajärven kunta hakeutuu Voimaa vanhuuteen -ohjelmaan. Kunnanhallitus 30.9.2024 § 174 päätti, että Sonkajärven kunta hakee mukaan Ikäinstituutin Voimaa vanhuuteen -ohjelmaan. </w:t>
      </w:r>
      <w:r w:rsidR="73B9461E" w:rsidRPr="7ED1A36F">
        <w:rPr>
          <w:rFonts w:ascii="Aptos" w:eastAsia="Aptos" w:hAnsi="Aptos" w:cs="Aptos"/>
          <w:color w:val="000000" w:themeColor="text1"/>
        </w:rPr>
        <w:t>Va. työllisyyskoordinaattori on laittanut hakemuksen.</w:t>
      </w:r>
    </w:p>
    <w:p w14:paraId="386985CC" w14:textId="432AEB9C" w:rsidR="0E5D92DA" w:rsidRDefault="0E5D92DA" w:rsidP="48D7BBF9">
      <w:pPr>
        <w:rPr>
          <w:rFonts w:ascii="Aptos" w:eastAsia="Aptos" w:hAnsi="Aptos" w:cs="Aptos"/>
          <w:color w:val="000000" w:themeColor="text1"/>
        </w:rPr>
      </w:pPr>
      <w:r w:rsidRPr="7ED1A36F">
        <w:rPr>
          <w:rFonts w:ascii="Aptos" w:eastAsia="Aptos" w:hAnsi="Aptos" w:cs="Aptos"/>
          <w:b/>
          <w:bCs/>
          <w:color w:val="000000" w:themeColor="text1"/>
        </w:rPr>
        <w:t> </w:t>
      </w:r>
      <w:r w:rsidRPr="48D7BBF9">
        <w:rPr>
          <w:rFonts w:ascii="Aptos" w:eastAsia="Aptos" w:hAnsi="Aptos" w:cs="Aptos"/>
          <w:color w:val="000000" w:themeColor="text1"/>
          <w:u w:val="single"/>
        </w:rPr>
        <w:t>Ystäväpiiri-koulutukset keväällä 2025</w:t>
      </w:r>
    </w:p>
    <w:p w14:paraId="62FB7A93" w14:textId="0AD3F855" w:rsidR="48D7BBF9" w:rsidRDefault="58E3B385" w:rsidP="7ED1A36F">
      <w:pPr>
        <w:rPr>
          <w:rFonts w:ascii="Aptos" w:eastAsia="Aptos" w:hAnsi="Aptos" w:cs="Aptos"/>
          <w:color w:val="000000" w:themeColor="text1"/>
        </w:rPr>
      </w:pPr>
      <w:r w:rsidRPr="7ED1A36F">
        <w:rPr>
          <w:rFonts w:ascii="Aptos" w:eastAsia="Aptos" w:hAnsi="Aptos" w:cs="Aptos"/>
          <w:color w:val="000000" w:themeColor="text1"/>
        </w:rPr>
        <w:t xml:space="preserve">Ystäväpiiri-koulutus antaa valmiudet iäkkäiden ihmisten yksinäisyyttä vähentävän Ystäväpiiri-ryhmän ohjaamiseen Vanhustyön keskusliiton kehittämän ryhmämallin mukaisesti. Koulutuspäivien rinnalla osallistujat ohjaavat parityönä iäkkäille ihmisille suunnatun Ystäväpiiri-ryhmän lähi- tai etätapaamisina omassa taustayhteisössään (12 ryhmätapaamista). Koulutukseen osallistutaan yhdessä </w:t>
      </w:r>
      <w:proofErr w:type="gramStart"/>
      <w:r w:rsidRPr="7ED1A36F">
        <w:rPr>
          <w:rFonts w:ascii="Aptos" w:eastAsia="Aptos" w:hAnsi="Aptos" w:cs="Aptos"/>
          <w:color w:val="000000" w:themeColor="text1"/>
        </w:rPr>
        <w:t>ohjaaja-parin</w:t>
      </w:r>
      <w:proofErr w:type="gramEnd"/>
      <w:r w:rsidRPr="7ED1A36F">
        <w:rPr>
          <w:rFonts w:ascii="Aptos" w:eastAsia="Aptos" w:hAnsi="Aptos" w:cs="Aptos"/>
          <w:color w:val="000000" w:themeColor="text1"/>
        </w:rPr>
        <w:t xml:space="preserve"> kanssa. Vapaaehtoistoimijoille ja opiskelijoille koulutus on maksuton.  Paikat täytetään hakujärjestyksessä, ja koulutukseen hakeneet ohjaajaparit haastatellaan ennen koulutuksen alkua</w:t>
      </w:r>
      <w:r w:rsidR="790EC9E3" w:rsidRPr="7ED1A36F">
        <w:rPr>
          <w:rFonts w:ascii="Aptos" w:eastAsia="Aptos" w:hAnsi="Aptos" w:cs="Aptos"/>
          <w:color w:val="000000" w:themeColor="text1"/>
        </w:rPr>
        <w:t>.</w:t>
      </w:r>
    </w:p>
    <w:sectPr w:rsidR="48D7B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0432A"/>
    <w:multiLevelType w:val="multilevel"/>
    <w:tmpl w:val="61320FA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808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361EF"/>
    <w:rsid w:val="00167D24"/>
    <w:rsid w:val="00E2126B"/>
    <w:rsid w:val="00E3231E"/>
    <w:rsid w:val="05F0E0C1"/>
    <w:rsid w:val="0BAAB75F"/>
    <w:rsid w:val="0E5D92DA"/>
    <w:rsid w:val="178E4D77"/>
    <w:rsid w:val="1CE90E39"/>
    <w:rsid w:val="1D3361EF"/>
    <w:rsid w:val="2BF9F2A2"/>
    <w:rsid w:val="3ADBB983"/>
    <w:rsid w:val="479EC3DF"/>
    <w:rsid w:val="48D7BBF9"/>
    <w:rsid w:val="4AC9AE72"/>
    <w:rsid w:val="4C57BED5"/>
    <w:rsid w:val="58E3B385"/>
    <w:rsid w:val="5A688E3C"/>
    <w:rsid w:val="5E748D62"/>
    <w:rsid w:val="64371C5F"/>
    <w:rsid w:val="682E37C7"/>
    <w:rsid w:val="6860ECB1"/>
    <w:rsid w:val="73B9461E"/>
    <w:rsid w:val="790EC9E3"/>
    <w:rsid w:val="7ED1A36F"/>
    <w:rsid w:val="7ED6B3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61EF"/>
  <w15:chartTrackingRefBased/>
  <w15:docId w15:val="{D03B63ED-0362-4951-A68C-A506CB85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1831</Characters>
  <Application>Microsoft Office Word</Application>
  <DocSecurity>0</DocSecurity>
  <Lines>15</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Luukkonen Hannele</dc:creator>
  <cp:keywords/>
  <dc:description/>
  <cp:lastModifiedBy>Hujanen Kati</cp:lastModifiedBy>
  <cp:revision>2</cp:revision>
  <dcterms:created xsi:type="dcterms:W3CDTF">2024-12-13T13:09:00Z</dcterms:created>
  <dcterms:modified xsi:type="dcterms:W3CDTF">2024-12-13T13:09:00Z</dcterms:modified>
</cp:coreProperties>
</file>